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1 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к Положению об оказании платных образовательных услуг в редакции, утвержденной приказом ректора ФГАОУ </w:t>
      </w:r>
      <w:proofErr w:type="gramStart"/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>ВО</w:t>
      </w:r>
      <w:proofErr w:type="gramEnd"/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«Крымский федеральный университет имени В. И. Вернадского»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750919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Договор № ____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- </w:t>
      </w:r>
      <w:proofErr w:type="gramStart"/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двусторонний</w:t>
      </w:r>
      <w:proofErr w:type="gramEnd"/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750919" w:rsidRPr="00750919" w:rsidRDefault="00750919" w:rsidP="0075091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______________                                                           «___»___________20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г.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75091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действующее на основании лицензии № 1260</w:t>
      </w:r>
      <w:r w:rsidRPr="0075091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</w:t>
      </w:r>
      <w:r w:rsidRPr="0075091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 xml:space="preserve">«06»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февраля </w:t>
      </w:r>
      <w:r w:rsidRPr="00750919"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  <w:t>2015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лице_________________________________________________________________________,</w:t>
      </w:r>
      <w:proofErr w:type="gramEnd"/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действующего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на основании______________________________________________________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 одной стороны, и________________________________________________________________________________ 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(фамилия, имя, отчество гражданина, получающего образовательные услуги)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zh-CN"/>
        </w:rPr>
      </w:pPr>
    </w:p>
    <w:p w:rsidR="00750919" w:rsidRPr="00750919" w:rsidRDefault="00750919" w:rsidP="0075091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720" w:right="40"/>
        <w:contextualSpacing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1.1. Исполнитель обязуется предоставить образовательную услугу, а Заказчик обязуется оплатить образовательную услугу по </w:t>
      </w:r>
      <w:r w:rsidRPr="0075091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образовательной программе _____________________________________________________________________________</w:t>
      </w:r>
    </w:p>
    <w:p w:rsidR="00750919" w:rsidRPr="00750919" w:rsidRDefault="00750919" w:rsidP="00750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750919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                    </w:t>
      </w:r>
      <w:r w:rsidRPr="0075091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(наименование образовательной программы среднего  профессионального/высшего образования)</w:t>
      </w:r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направление подготовки, специальность:</w:t>
      </w:r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;</w:t>
      </w:r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 обучения</w:t>
      </w:r>
      <w:proofErr w:type="gram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:_____________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____________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;</w:t>
      </w:r>
      <w:proofErr w:type="gramEnd"/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форма </w:t>
      </w:r>
      <w:proofErr w:type="spell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реализации</w:t>
      </w:r>
      <w:proofErr w:type="spellEnd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образовательной</w:t>
      </w:r>
      <w:proofErr w:type="spellEnd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программы__________________________</w:t>
      </w:r>
      <w:proofErr w:type="spellEnd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__________;</w:t>
      </w:r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квалификация, которая будет присвоена в случае успешного окончания обучения</w:t>
      </w:r>
      <w:proofErr w:type="gramStart"/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:_______________________________________________</w:t>
      </w: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_____________________;</w:t>
      </w:r>
      <w:proofErr w:type="gramEnd"/>
    </w:p>
    <w:p w:rsidR="00750919" w:rsidRPr="00750919" w:rsidRDefault="00750919" w:rsidP="00750919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1.2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Нормативный срок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 настоящего договора составляет________________________________ </w:t>
      </w:r>
      <w:r w:rsidRPr="007509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(лет, месяцев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Срок </w:t>
      </w: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обучения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по индивидуальному учебному плану, в том числе ускоренному обучению, составляет_________________________. 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(заполняется при необходимости)</w:t>
      </w:r>
    </w:p>
    <w:p w:rsidR="00750919" w:rsidRPr="00750919" w:rsidRDefault="00750919" w:rsidP="00750919">
      <w:pPr>
        <w:widowControl w:val="0"/>
        <w:tabs>
          <w:tab w:val="left" w:pos="1062"/>
        </w:tabs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1.3. После освоения Заказчиком образовательной программы, успешной государственной итоговой аттестации ему выдается документ об образовании и о квалификации (диплом государственного образца): ____________________________________________ 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(указать наименование документа).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 xml:space="preserve">также освоения части образовательной программы и (или) отчисления из Университета, выдается справка об обучении или о периоде </w:t>
      </w: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обучения по образцу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, самостоятельно устанавливаемому Исполнителем.</w:t>
      </w:r>
    </w:p>
    <w:p w:rsidR="00750919" w:rsidRPr="00750919" w:rsidRDefault="00750919" w:rsidP="00750919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Права и обязанности сторон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720" w:right="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или с привлечением </w:t>
      </w:r>
      <w:proofErr w:type="spellStart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субисполнителей</w:t>
      </w:r>
      <w:proofErr w:type="spellEnd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750919" w:rsidRPr="00750919" w:rsidRDefault="00750919" w:rsidP="0075091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750919" w:rsidRPr="00750919" w:rsidRDefault="00750919" w:rsidP="00750919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Исполнитель обязуется: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Зачислить Заказчика, выполнившего установленные Уставом и иными локальными нормативными актами Исполнителя условия приема,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</w:t>
      </w:r>
      <w:r w:rsidRPr="0075091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919">
        <w:rPr>
          <w:rFonts w:ascii="Times New Roman" w:eastAsia="Times New Roman" w:hAnsi="Times New Roman" w:cs="Times New Roman"/>
          <w:i/>
          <w:lang w:eastAsia="ru-RU"/>
        </w:rPr>
        <w:t>(наименование образовательного структурного подразделения/филиала Исполнителя)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Организовать и обеспечить надлежащее предоставление услуг, предусмотренных </w:t>
      </w:r>
      <w:hyperlink w:anchor="sub_100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Pr="00750919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 образовательной программы.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Заказчиком в случае пропуска занятий по уважительным причинам (с учетом оплаты услуг, предусмотренных разделом 1</w:t>
      </w:r>
      <w:hyperlink w:anchor="sub_100" w:history="1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:rsidR="00750919" w:rsidRPr="00750919" w:rsidRDefault="00750919" w:rsidP="00750919">
      <w:pPr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обязуется:</w:t>
      </w:r>
    </w:p>
    <w:p w:rsidR="00750919" w:rsidRPr="00750919" w:rsidRDefault="00750919" w:rsidP="00750919">
      <w:pPr>
        <w:tabs>
          <w:tab w:val="left" w:pos="956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2.4.1. 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3"/>
        </w:tabs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 период обучения быть дисциплинированным, выполнять все требования Устава Исполнителя, Правил внутреннего трудового распорядка,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  <w:proofErr w:type="gramEnd"/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51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Своевременно вносить плату за предоставляемые услуги, указанные в </w:t>
      </w:r>
      <w:hyperlink w:anchor="sub_100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разделе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___________________________________________________________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___________________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(</w:t>
      </w:r>
      <w:r w:rsidRPr="00750919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наименование соответствующего подразделения Исполнителя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)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обучения за текущий семестр/полугодие.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задания для подготовки к занятиям, предусмотренным учебным планом, в том числе индивидуальным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предоставлять все необходимые документы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 на занятиях.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750919" w:rsidRPr="00750919" w:rsidRDefault="00750919" w:rsidP="00750919">
      <w:pPr>
        <w:widowControl w:val="0"/>
        <w:numPr>
          <w:ilvl w:val="2"/>
          <w:numId w:val="3"/>
        </w:numPr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750919" w:rsidRPr="00750919" w:rsidRDefault="00750919" w:rsidP="00750919">
      <w:pPr>
        <w:tabs>
          <w:tab w:val="left" w:pos="942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50919" w:rsidRPr="00750919" w:rsidRDefault="00750919" w:rsidP="0075091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40" w:firstLine="5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Стоимость услуг и порядок расчетов</w:t>
      </w:r>
    </w:p>
    <w:p w:rsidR="00750919" w:rsidRPr="00750919" w:rsidRDefault="00750919" w:rsidP="00750919">
      <w:pPr>
        <w:spacing w:after="0" w:line="240" w:lineRule="auto"/>
        <w:ind w:left="560" w:right="4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750919" w:rsidRPr="00750919" w:rsidRDefault="00750919" w:rsidP="00750919">
      <w:pPr>
        <w:widowControl w:val="0"/>
        <w:numPr>
          <w:ilvl w:val="1"/>
          <w:numId w:val="2"/>
        </w:numPr>
        <w:tabs>
          <w:tab w:val="left" w:pos="946"/>
        </w:tabs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Общая стоимость образовательной услуги (обучения) за весь период обучения в </w:t>
      </w: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ФГАОУ </w:t>
      </w:r>
      <w:proofErr w:type="gramStart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ВО</w:t>
      </w:r>
      <w:proofErr w:type="gramEnd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</w:t>
      </w:r>
      <w:proofErr w:type="spellStart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Кр</w:t>
      </w:r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</w:t>
      </w:r>
      <w:proofErr w:type="spellEnd"/>
      <w:r w:rsidRPr="0075091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федеральный университет им. В. И. Вернадского»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составляет___</w:t>
      </w:r>
    </w:p>
    <w:p w:rsidR="00750919" w:rsidRPr="00750919" w:rsidRDefault="00750919" w:rsidP="0075091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</w:t>
      </w:r>
      <w:r w:rsidRPr="007509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прописью)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750919" w:rsidRPr="00750919" w:rsidRDefault="00750919" w:rsidP="00750919">
      <w:pPr>
        <w:widowControl w:val="0"/>
        <w:numPr>
          <w:ilvl w:val="2"/>
          <w:numId w:val="2"/>
        </w:numPr>
        <w:tabs>
          <w:tab w:val="num" w:pos="0"/>
          <w:tab w:val="left" w:pos="946"/>
        </w:tabs>
        <w:suppressAutoHyphens/>
        <w:autoSpaceDE w:val="0"/>
        <w:spacing w:after="0" w:line="240" w:lineRule="auto"/>
        <w:ind w:right="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 за каждый учебный год составляет: _____________________________________________________________________________</w:t>
      </w:r>
    </w:p>
    <w:p w:rsidR="00750919" w:rsidRPr="00750919" w:rsidRDefault="00750919" w:rsidP="00750919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  <w:r w:rsidRPr="0075091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прописью)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Стоимость обучения, указанная в п. 3.1 (п. 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15 календарных дней до даты начала периода обучения, за который осуществляется такое увеличение. 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соглашения к настоящему Договору.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п.п</w:t>
      </w:r>
      <w:proofErr w:type="spell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. 14 п. 2 ст. 149 Налогового кодекса Российской Федерации.</w:t>
      </w:r>
    </w:p>
    <w:p w:rsidR="00750919" w:rsidRPr="00750919" w:rsidRDefault="00750919" w:rsidP="0075091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750919" w:rsidRPr="00750919" w:rsidRDefault="00750919" w:rsidP="00750919">
      <w:pPr>
        <w:widowControl w:val="0"/>
        <w:tabs>
          <w:tab w:val="left" w:pos="94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3.4.1. за каждый год обучения вносится авансовыми платежами: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за осенний семестр/первое полугодие учебного года - </w:t>
      </w: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до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_____________________(</w:t>
      </w:r>
      <w:proofErr w:type="gramStart"/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число</w:t>
      </w:r>
      <w:proofErr w:type="gramEnd"/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, месяц)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учебного года, за который производится предоплата в размере не менее</w:t>
      </w:r>
      <w:r w:rsidRPr="00750919">
        <w:rPr>
          <w:rFonts w:ascii="Times New Roman" w:eastAsia="Times New Roman" w:hAnsi="Times New Roman" w:cs="Times New Roman"/>
          <w:iCs/>
          <w:spacing w:val="-20"/>
          <w:sz w:val="23"/>
          <w:szCs w:val="23"/>
          <w:lang w:eastAsia="zh-CN"/>
        </w:rPr>
        <w:t>½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за весенний семестр/ второе полугодие учебного года - </w:t>
      </w:r>
      <w:proofErr w:type="gramStart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до</w:t>
      </w:r>
      <w:proofErr w:type="gramEnd"/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___________________(</w:t>
      </w:r>
      <w:proofErr w:type="gramStart"/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число</w:t>
      </w:r>
      <w:proofErr w:type="gramEnd"/>
      <w:r w:rsidRPr="00750919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>, месяц)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сумма платежа, структурное подразделение или филиал.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 </w:t>
      </w:r>
      <w:r w:rsidRPr="00750919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в порядке, указанном в п.2.4.5. настоящего Договора</w:t>
      </w: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750919">
        <w:rPr>
          <w:rFonts w:ascii="Times New Roman" w:eastAsia="Times New Roman" w:hAnsi="Times New Roman" w:cs="Times New Roman"/>
          <w:sz w:val="23"/>
          <w:szCs w:val="23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Основания изменения и расторжения договора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6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вправе отказаться от исполнения договора при условии оплаты Исполнителю фактически понесенных им расходов.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4.5. Настоящий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Ответственность за неисполнение или ненадлежащее исполнение обязательств</w:t>
      </w: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настоящему договору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7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РФ, </w:t>
      </w:r>
      <w:hyperlink r:id="rId8" w:history="1">
        <w:r w:rsidRPr="007509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иными нормативными правовыми актами РФ.</w:t>
      </w:r>
    </w:p>
    <w:p w:rsidR="00750919" w:rsidRPr="00750919" w:rsidRDefault="00750919" w:rsidP="00750919">
      <w:pPr>
        <w:widowControl w:val="0"/>
        <w:numPr>
          <w:ilvl w:val="0"/>
          <w:numId w:val="2"/>
        </w:numPr>
        <w:tabs>
          <w:tab w:val="left" w:pos="8931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Срок действия договора и другие условия</w:t>
      </w:r>
    </w:p>
    <w:p w:rsidR="00750919" w:rsidRPr="00750919" w:rsidRDefault="00750919" w:rsidP="00750919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. Настоящий договор вступает в силу со дня его заключения сторонами и действует до __________________________________20____   г.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6.2.</w:t>
      </w: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 составлен в двух экземплярах, имеющих равную юридическую силу.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достижения им возраста 3 лет.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Заказчик, Потребитель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750919" w:rsidRPr="00750919" w:rsidRDefault="00750919" w:rsidP="00750919">
      <w:pPr>
        <w:widowControl w:val="0"/>
        <w:tabs>
          <w:tab w:val="left" w:pos="982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ФГАОУ 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Университете, 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«Крымский федеральный университет им. В.И. Вернадского» и др. локальных актов Университета.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750919" w:rsidRPr="00750919" w:rsidRDefault="00750919" w:rsidP="00750919">
      <w:pPr>
        <w:widowControl w:val="0"/>
        <w:tabs>
          <w:tab w:val="left" w:pos="986"/>
        </w:tabs>
        <w:suppressAutoHyphens/>
        <w:autoSpaceDE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_____________________________________________________________________________.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750919" w:rsidRPr="00750919" w:rsidRDefault="00750919" w:rsidP="007509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750919" w:rsidRPr="00750919" w:rsidRDefault="00750919" w:rsidP="0075091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509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Реквизиты сторон</w:t>
      </w: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2"/>
        <w:gridCol w:w="4339"/>
      </w:tblGrid>
      <w:tr w:rsidR="00750919" w:rsidRPr="00750919" w:rsidTr="00C64CCA">
        <w:tc>
          <w:tcPr>
            <w:tcW w:w="5296" w:type="dxa"/>
          </w:tcPr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Заказчик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Дата рождения 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Адрес прописки:_____________________________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Место проживания: 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Телефон_______________________________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Паспорт_______________________________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ИНН__________________________________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Пенсионное страховое свидетельство_________________________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________________________</w:t>
            </w: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/>
              </w:rPr>
              <w:t>/</w:t>
            </w: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________________</w:t>
            </w:r>
            <w:r w:rsidRPr="0075091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006" w:type="dxa"/>
          </w:tcPr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50919">
              <w:rPr>
                <w:rFonts w:ascii="Times New Roman" w:eastAsia="Times New Roman" w:hAnsi="Times New Roman" w:cs="Times New Roman"/>
                <w:b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295007, </w:t>
            </w:r>
            <w:proofErr w:type="spellStart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>Российская</w:t>
            </w:r>
            <w:proofErr w:type="spellEnd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proofErr w:type="spellStart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>Федерация</w:t>
            </w:r>
            <w:proofErr w:type="spellEnd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 xml:space="preserve">, </w:t>
            </w:r>
            <w:proofErr w:type="spellStart"/>
            <w:r w:rsidRPr="00750919">
              <w:rPr>
                <w:rFonts w:ascii="Times New Roman" w:eastAsia="Times New Roman" w:hAnsi="Times New Roman" w:cs="Times New Roman"/>
                <w:lang w:val="uk-UA" w:eastAsia="zh-CN"/>
              </w:rPr>
              <w:t>РеспубликаКр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ым</w:t>
            </w:r>
            <w:proofErr w:type="spellEnd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, г. Симферополь, проспект Академика Вернадского, д. 4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Получатель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УФК по Республике Крым (ФГАОУ ВО «КФУ им. В. И. Вернадского», </w:t>
            </w:r>
            <w:proofErr w:type="gramStart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л</w:t>
            </w:r>
            <w:proofErr w:type="gramEnd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/с 30756Щ76740)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ИНН 9102028795, КПП 910201001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Банк получателя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Отделение Республики Крым,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г. Симферополь,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БИК  043510001, 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gramEnd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750919">
              <w:rPr>
                <w:rFonts w:ascii="Times New Roman" w:eastAsia="Times New Roman" w:hAnsi="Times New Roman" w:cs="Times New Roman"/>
                <w:lang w:val="en-US" w:eastAsia="zh-CN"/>
              </w:rPr>
              <w:t>c</w:t>
            </w: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 40501810435102000001,</w:t>
            </w:r>
          </w:p>
          <w:p w:rsidR="00750919" w:rsidRPr="00750919" w:rsidRDefault="00750919" w:rsidP="00750919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 xml:space="preserve">Назначение платежа: </w:t>
            </w:r>
            <w:proofErr w:type="gramStart"/>
            <w:r w:rsidRPr="00750919">
              <w:rPr>
                <w:rFonts w:ascii="Times New Roman" w:eastAsia="Times New Roman" w:hAnsi="Times New Roman" w:cs="Times New Roman"/>
                <w:lang w:eastAsia="zh-CN"/>
              </w:rPr>
              <w:t>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_____________________________________________</w:t>
            </w:r>
            <w:r w:rsidRPr="0075091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oftHyphen/>
            </w:r>
            <w:r w:rsidRPr="0075091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oftHyphen/>
              <w:t>__</w:t>
            </w:r>
          </w:p>
          <w:p w:rsidR="00750919" w:rsidRPr="00750919" w:rsidRDefault="00750919" w:rsidP="00750919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75091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ФИО, подпись уполномоченного лица)</w:t>
            </w:r>
          </w:p>
        </w:tc>
      </w:tr>
    </w:tbl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0" w:name="_GoBack"/>
      <w:bookmarkEnd w:id="0"/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50919" w:rsidRPr="00750919" w:rsidRDefault="00750919" w:rsidP="00750919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A3E29" w:rsidRDefault="002A3E29"/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EF0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47160"/>
    <w:multiLevelType w:val="multilevel"/>
    <w:tmpl w:val="5D4A4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FFF21E5"/>
    <w:multiLevelType w:val="multilevel"/>
    <w:tmpl w:val="552A8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2"/>
      <w:numFmt w:val="decimal"/>
      <w:lvlText w:val="2.4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58DF3B36"/>
    <w:multiLevelType w:val="multilevel"/>
    <w:tmpl w:val="76ECA7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9"/>
    <w:rsid w:val="002A3E29"/>
    <w:rsid w:val="006C70AA"/>
    <w:rsid w:val="007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2015-06-15T08:48:00Z</dcterms:created>
  <dcterms:modified xsi:type="dcterms:W3CDTF">2015-06-15T08:49:00Z</dcterms:modified>
</cp:coreProperties>
</file>